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9C2" w:rsidRPr="00E019C2" w:rsidRDefault="00E019C2" w:rsidP="00E019C2">
      <w:pPr>
        <w:rPr>
          <w:rFonts w:ascii="Times New Roman" w:hAnsi="Times New Roman" w:cs="Times New Roman"/>
          <w:b/>
          <w:sz w:val="24"/>
          <w:szCs w:val="24"/>
        </w:rPr>
      </w:pPr>
      <w:r w:rsidRPr="00E019C2">
        <w:rPr>
          <w:rFonts w:ascii="Times New Roman" w:hAnsi="Times New Roman" w:cs="Times New Roman"/>
          <w:b/>
          <w:sz w:val="24"/>
          <w:szCs w:val="24"/>
        </w:rPr>
        <w:t>Po powodzi</w:t>
      </w:r>
    </w:p>
    <w:p w:rsidR="00E019C2" w:rsidRPr="00E019C2" w:rsidRDefault="00E019C2" w:rsidP="00E019C2">
      <w:pPr>
        <w:rPr>
          <w:rFonts w:ascii="Times New Roman" w:hAnsi="Times New Roman" w:cs="Times New Roman"/>
          <w:b/>
          <w:sz w:val="24"/>
          <w:szCs w:val="24"/>
        </w:rPr>
      </w:pPr>
      <w:r w:rsidRPr="00E019C2">
        <w:rPr>
          <w:rFonts w:ascii="Times New Roman" w:hAnsi="Times New Roman" w:cs="Times New Roman"/>
          <w:b/>
          <w:sz w:val="24"/>
          <w:szCs w:val="24"/>
        </w:rPr>
        <w:t>Autor: HENRYK ZBIERZCHOWSKI</w:t>
      </w: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>Tam, gdzie srebrzyło się dojrzałe żyto</w:t>
      </w: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>Wśród kartofliska zielonych obramień,</w:t>
      </w: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>Bieleje rzeki wyschnięte koryto:</w:t>
      </w: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>Piasek i kamień.</w:t>
      </w: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>Chłop patrzy tępo i serce mu pęka —</w:t>
      </w: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>Gdzież moje pole? O Boże mój, Boże!</w:t>
      </w: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>Tego już ludzka nie wyzbiera ręka,</w:t>
      </w: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>Ni pług przeorze.</w:t>
      </w: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>Na samym skraju kamiennego pola,</w:t>
      </w: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>Na cmentarzysku po zniszczonych łanach,</w:t>
      </w: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>Usiadła sobie szara chłopska dola,</w:t>
      </w: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>Wiedźma w łachmanach.</w:t>
      </w: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>Patrząc na ugór kamienny i pusty</w:t>
      </w: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>W srebrzystym piasku grzebie niestrudzenie</w:t>
      </w: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E019C2">
        <w:rPr>
          <w:rFonts w:ascii="Times New Roman" w:hAnsi="Times New Roman" w:cs="Times New Roman"/>
          <w:sz w:val="24"/>
          <w:szCs w:val="24"/>
        </w:rPr>
        <w:t>bezzębnemi</w:t>
      </w:r>
      <w:proofErr w:type="spellEnd"/>
      <w:r w:rsidRPr="00E019C2">
        <w:rPr>
          <w:rFonts w:ascii="Times New Roman" w:hAnsi="Times New Roman" w:cs="Times New Roman"/>
          <w:sz w:val="24"/>
          <w:szCs w:val="24"/>
        </w:rPr>
        <w:t xml:space="preserve">, wyschniętymi </w:t>
      </w:r>
      <w:proofErr w:type="spellStart"/>
      <w:r w:rsidRPr="00E019C2">
        <w:rPr>
          <w:rFonts w:ascii="Times New Roman" w:hAnsi="Times New Roman" w:cs="Times New Roman"/>
          <w:sz w:val="24"/>
          <w:szCs w:val="24"/>
        </w:rPr>
        <w:t>usty</w:t>
      </w:r>
      <w:proofErr w:type="spellEnd"/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>Gryzie kamienie.</w:t>
      </w: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>Ach! ileż teraz miłosierdzia trzeba,</w:t>
      </w: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>Ile serc dobrych, złotych i bez skazy,</w:t>
      </w:r>
    </w:p>
    <w:p w:rsidR="00E019C2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>Aby przemienić znów w bochenki chleba</w:t>
      </w:r>
    </w:p>
    <w:p w:rsidR="00582CAD" w:rsidRPr="00E019C2" w:rsidRDefault="00E019C2" w:rsidP="00E019C2">
      <w:pPr>
        <w:rPr>
          <w:rFonts w:ascii="Times New Roman" w:hAnsi="Times New Roman" w:cs="Times New Roman"/>
          <w:sz w:val="24"/>
          <w:szCs w:val="24"/>
        </w:rPr>
      </w:pPr>
      <w:r w:rsidRPr="00E019C2">
        <w:rPr>
          <w:rFonts w:ascii="Times New Roman" w:hAnsi="Times New Roman" w:cs="Times New Roman"/>
          <w:sz w:val="24"/>
          <w:szCs w:val="24"/>
        </w:rPr>
        <w:t xml:space="preserve">Te twarde głazy. </w:t>
      </w:r>
    </w:p>
    <w:sectPr w:rsidR="00582CAD" w:rsidRPr="00E019C2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019C2"/>
    <w:rsid w:val="00483D2E"/>
    <w:rsid w:val="00582CAD"/>
    <w:rsid w:val="007A05FC"/>
    <w:rsid w:val="00AA613D"/>
    <w:rsid w:val="00E01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585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2025-09-01T09:54:00Z</dcterms:created>
  <dcterms:modified xsi:type="dcterms:W3CDTF">2025-09-01T09:55:00Z</dcterms:modified>
</cp:coreProperties>
</file>